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F11B" w14:textId="77777777" w:rsidR="00656391" w:rsidRPr="009E7CB3" w:rsidRDefault="00656391" w:rsidP="00656391">
      <w:pPr>
        <w:jc w:val="center"/>
        <w:rPr>
          <w:rFonts w:ascii="Roboto" w:hAnsi="Roboto" w:cs="Times New Roman"/>
          <w:b/>
          <w:sz w:val="28"/>
          <w:szCs w:val="28"/>
        </w:rPr>
      </w:pPr>
    </w:p>
    <w:p w14:paraId="6F2E89DF" w14:textId="77777777" w:rsidR="00656391" w:rsidRPr="009E7CB3" w:rsidRDefault="00656391" w:rsidP="00656391">
      <w:pPr>
        <w:jc w:val="center"/>
        <w:rPr>
          <w:rFonts w:ascii="Roboto" w:hAnsi="Roboto" w:cs="Times New Roman"/>
          <w:b/>
          <w:sz w:val="28"/>
          <w:szCs w:val="28"/>
        </w:rPr>
      </w:pPr>
    </w:p>
    <w:p w14:paraId="676C33F5" w14:textId="77777777" w:rsidR="00656391" w:rsidRPr="009E7CB3" w:rsidRDefault="00656391" w:rsidP="00656391">
      <w:pPr>
        <w:jc w:val="center"/>
        <w:rPr>
          <w:rFonts w:ascii="Roboto" w:hAnsi="Roboto" w:cs="Times New Roman"/>
          <w:b/>
          <w:sz w:val="28"/>
          <w:szCs w:val="28"/>
        </w:rPr>
      </w:pPr>
    </w:p>
    <w:p w14:paraId="3D123943" w14:textId="77777777" w:rsidR="00656391" w:rsidRPr="009E7CB3" w:rsidRDefault="00656391" w:rsidP="00656391">
      <w:pPr>
        <w:jc w:val="center"/>
        <w:rPr>
          <w:rFonts w:ascii="Roboto" w:hAnsi="Roboto" w:cs="Times New Roman"/>
          <w:b/>
          <w:sz w:val="28"/>
          <w:szCs w:val="28"/>
        </w:rPr>
      </w:pPr>
    </w:p>
    <w:p w14:paraId="7F2B9175" w14:textId="77777777" w:rsidR="00656391" w:rsidRPr="009E7CB3" w:rsidRDefault="00656391" w:rsidP="00656391">
      <w:pPr>
        <w:jc w:val="center"/>
        <w:rPr>
          <w:rFonts w:ascii="Roboto" w:hAnsi="Roboto" w:cs="Times New Roman"/>
          <w:b/>
          <w:sz w:val="28"/>
          <w:szCs w:val="28"/>
        </w:rPr>
      </w:pPr>
    </w:p>
    <w:p w14:paraId="457838B4" w14:textId="77777777" w:rsidR="00656391" w:rsidRPr="009E7CB3" w:rsidRDefault="00656391" w:rsidP="00656391">
      <w:pPr>
        <w:jc w:val="center"/>
        <w:rPr>
          <w:rFonts w:ascii="Roboto" w:hAnsi="Roboto" w:cs="Times New Roman"/>
          <w:b/>
          <w:sz w:val="28"/>
          <w:szCs w:val="28"/>
        </w:rPr>
      </w:pPr>
    </w:p>
    <w:p w14:paraId="30242D54" w14:textId="77777777" w:rsidR="00656391" w:rsidRPr="009E7CB3" w:rsidRDefault="00656391" w:rsidP="00656391">
      <w:pPr>
        <w:jc w:val="center"/>
        <w:rPr>
          <w:rFonts w:ascii="Roboto" w:hAnsi="Roboto" w:cs="Times New Roman"/>
          <w:b/>
          <w:sz w:val="28"/>
          <w:szCs w:val="28"/>
        </w:rPr>
      </w:pPr>
    </w:p>
    <w:p w14:paraId="76EBC47B" w14:textId="77777777" w:rsidR="00656391" w:rsidRPr="009E7CB3" w:rsidRDefault="00656391" w:rsidP="00656391">
      <w:pPr>
        <w:jc w:val="center"/>
        <w:rPr>
          <w:rFonts w:ascii="Roboto" w:hAnsi="Roboto" w:cs="Times New Roman"/>
          <w:b/>
          <w:sz w:val="28"/>
          <w:szCs w:val="28"/>
        </w:rPr>
      </w:pPr>
    </w:p>
    <w:p w14:paraId="4DDDA223" w14:textId="77777777" w:rsidR="00656391" w:rsidRPr="009E7CB3" w:rsidRDefault="00656391" w:rsidP="00656391">
      <w:pPr>
        <w:jc w:val="center"/>
        <w:rPr>
          <w:rFonts w:ascii="Roboto" w:hAnsi="Roboto" w:cs="Times New Roman"/>
          <w:b/>
          <w:sz w:val="28"/>
          <w:szCs w:val="28"/>
        </w:rPr>
      </w:pPr>
    </w:p>
    <w:p w14:paraId="4AA1F181" w14:textId="77777777" w:rsidR="00656391" w:rsidRPr="009E7CB3" w:rsidRDefault="00656391" w:rsidP="00656391">
      <w:pPr>
        <w:jc w:val="center"/>
        <w:rPr>
          <w:rFonts w:ascii="Roboto" w:hAnsi="Roboto" w:cs="Times New Roman"/>
          <w:b/>
          <w:sz w:val="28"/>
          <w:szCs w:val="28"/>
        </w:rPr>
      </w:pPr>
    </w:p>
    <w:p w14:paraId="41BAC512" w14:textId="77777777" w:rsidR="00656391" w:rsidRPr="009E7CB3" w:rsidRDefault="00656391" w:rsidP="00656391">
      <w:pPr>
        <w:jc w:val="center"/>
        <w:rPr>
          <w:rFonts w:ascii="Roboto" w:hAnsi="Roboto" w:cs="Times New Roman"/>
          <w:b/>
          <w:sz w:val="28"/>
          <w:szCs w:val="28"/>
        </w:rPr>
      </w:pPr>
    </w:p>
    <w:p w14:paraId="352709E6" w14:textId="77777777" w:rsidR="00656391" w:rsidRDefault="00656391" w:rsidP="00656391">
      <w:pPr>
        <w:jc w:val="center"/>
        <w:rPr>
          <w:rFonts w:ascii="Roboto" w:hAnsi="Roboto" w:cs="Times New Roman"/>
          <w:b/>
          <w:caps/>
          <w:sz w:val="42"/>
          <w:szCs w:val="42"/>
        </w:rPr>
      </w:pPr>
      <w:r w:rsidRPr="009E7CB3">
        <w:rPr>
          <w:rFonts w:ascii="Roboto" w:hAnsi="Roboto" w:cs="Times New Roman"/>
          <w:b/>
          <w:caps/>
          <w:sz w:val="42"/>
          <w:szCs w:val="42"/>
        </w:rPr>
        <w:t xml:space="preserve">Информация о стоимости </w:t>
      </w:r>
    </w:p>
    <w:p w14:paraId="33835116" w14:textId="77777777" w:rsidR="006E0123" w:rsidRDefault="00656391" w:rsidP="00656391">
      <w:pPr>
        <w:jc w:val="center"/>
        <w:rPr>
          <w:rFonts w:ascii="Roboto" w:hAnsi="Roboto" w:cs="Times New Roman"/>
          <w:b/>
          <w:caps/>
          <w:sz w:val="42"/>
          <w:szCs w:val="42"/>
        </w:rPr>
      </w:pPr>
      <w:r w:rsidRPr="009E7CB3">
        <w:rPr>
          <w:rFonts w:ascii="Roboto" w:hAnsi="Roboto" w:cs="Times New Roman"/>
          <w:b/>
          <w:caps/>
          <w:sz w:val="42"/>
          <w:szCs w:val="42"/>
        </w:rPr>
        <w:t>программного обеспечения</w:t>
      </w:r>
    </w:p>
    <w:p w14:paraId="35B38589" w14:textId="4FCA82B9" w:rsidR="00656391" w:rsidRPr="006E0123" w:rsidRDefault="00656391" w:rsidP="00656391">
      <w:pPr>
        <w:jc w:val="center"/>
        <w:rPr>
          <w:rFonts w:ascii="Roboto" w:hAnsi="Roboto" w:cs="Times New Roman"/>
          <w:b/>
          <w:bCs/>
          <w:sz w:val="42"/>
          <w:szCs w:val="42"/>
        </w:rPr>
      </w:pPr>
      <w:r w:rsidRPr="006E0123">
        <w:rPr>
          <w:rFonts w:ascii="Roboto" w:hAnsi="Roboto" w:cs="Times New Roman"/>
          <w:b/>
          <w:bCs/>
          <w:sz w:val="42"/>
          <w:szCs w:val="42"/>
        </w:rPr>
        <w:t>МПАП "SYNERGY"</w:t>
      </w:r>
    </w:p>
    <w:p w14:paraId="4316AF76" w14:textId="77777777" w:rsidR="00656391" w:rsidRPr="009E7CB3" w:rsidRDefault="00656391" w:rsidP="00656391">
      <w:pPr>
        <w:jc w:val="center"/>
        <w:rPr>
          <w:rFonts w:ascii="Roboto" w:hAnsi="Roboto" w:cs="Times New Roman"/>
          <w:b/>
          <w:sz w:val="24"/>
          <w:szCs w:val="24"/>
        </w:rPr>
      </w:pPr>
    </w:p>
    <w:p w14:paraId="585621C6" w14:textId="77777777" w:rsidR="00656391" w:rsidRPr="009E7CB3" w:rsidRDefault="00656391" w:rsidP="00656391">
      <w:pPr>
        <w:jc w:val="center"/>
        <w:rPr>
          <w:rFonts w:ascii="Roboto" w:hAnsi="Roboto" w:cs="Times New Roman"/>
          <w:b/>
          <w:sz w:val="24"/>
          <w:szCs w:val="24"/>
        </w:rPr>
      </w:pPr>
    </w:p>
    <w:p w14:paraId="7B5A95F2" w14:textId="77777777" w:rsidR="00656391" w:rsidRPr="009E7CB3" w:rsidRDefault="00656391" w:rsidP="00656391">
      <w:pPr>
        <w:jc w:val="center"/>
        <w:rPr>
          <w:rFonts w:ascii="Roboto" w:hAnsi="Roboto" w:cs="Times New Roman"/>
          <w:b/>
          <w:sz w:val="24"/>
          <w:szCs w:val="24"/>
        </w:rPr>
      </w:pPr>
    </w:p>
    <w:p w14:paraId="5D377021" w14:textId="77777777" w:rsidR="00656391" w:rsidRPr="009E7CB3" w:rsidRDefault="00656391" w:rsidP="00656391">
      <w:pPr>
        <w:jc w:val="center"/>
        <w:rPr>
          <w:rFonts w:ascii="Roboto" w:hAnsi="Roboto" w:cs="Times New Roman"/>
          <w:b/>
          <w:sz w:val="24"/>
          <w:szCs w:val="24"/>
        </w:rPr>
      </w:pPr>
    </w:p>
    <w:p w14:paraId="32D58EB6" w14:textId="77777777" w:rsidR="00656391" w:rsidRPr="009E7CB3" w:rsidRDefault="00656391" w:rsidP="00656391">
      <w:pPr>
        <w:jc w:val="center"/>
        <w:rPr>
          <w:rFonts w:ascii="Roboto" w:hAnsi="Roboto" w:cs="Times New Roman"/>
          <w:b/>
          <w:sz w:val="24"/>
          <w:szCs w:val="24"/>
        </w:rPr>
      </w:pPr>
    </w:p>
    <w:p w14:paraId="45D0A519" w14:textId="77777777" w:rsidR="00656391" w:rsidRPr="009E7CB3" w:rsidRDefault="00656391" w:rsidP="00656391">
      <w:pPr>
        <w:jc w:val="center"/>
        <w:rPr>
          <w:rFonts w:ascii="Roboto" w:hAnsi="Roboto" w:cs="Times New Roman"/>
          <w:b/>
          <w:sz w:val="24"/>
          <w:szCs w:val="24"/>
        </w:rPr>
      </w:pPr>
    </w:p>
    <w:p w14:paraId="5044B3C3" w14:textId="77777777" w:rsidR="00656391" w:rsidRPr="009E7CB3" w:rsidRDefault="00656391" w:rsidP="00656391">
      <w:pPr>
        <w:jc w:val="center"/>
        <w:rPr>
          <w:rFonts w:ascii="Roboto" w:hAnsi="Roboto" w:cs="Times New Roman"/>
          <w:sz w:val="28"/>
          <w:szCs w:val="28"/>
        </w:rPr>
      </w:pPr>
    </w:p>
    <w:p w14:paraId="76B124B1" w14:textId="77777777" w:rsidR="00656391" w:rsidRPr="009E7CB3" w:rsidRDefault="00656391" w:rsidP="00656391">
      <w:pPr>
        <w:jc w:val="center"/>
        <w:rPr>
          <w:rFonts w:ascii="Roboto" w:hAnsi="Roboto" w:cs="Times New Roman"/>
          <w:sz w:val="28"/>
          <w:szCs w:val="28"/>
        </w:rPr>
      </w:pPr>
    </w:p>
    <w:p w14:paraId="04D986E0" w14:textId="2985F6CF" w:rsidR="00656391" w:rsidRDefault="00656391" w:rsidP="00656391">
      <w:pPr>
        <w:jc w:val="center"/>
        <w:rPr>
          <w:rFonts w:ascii="Roboto" w:hAnsi="Roboto" w:cs="Times New Roman"/>
          <w:sz w:val="24"/>
          <w:szCs w:val="24"/>
        </w:rPr>
      </w:pPr>
    </w:p>
    <w:p w14:paraId="135A3D57" w14:textId="77777777" w:rsidR="006E0123" w:rsidRPr="009E7CB3" w:rsidRDefault="006E0123" w:rsidP="00656391">
      <w:pPr>
        <w:jc w:val="center"/>
        <w:rPr>
          <w:rFonts w:ascii="Roboto" w:hAnsi="Roboto" w:cs="Times New Roman"/>
          <w:sz w:val="24"/>
          <w:szCs w:val="24"/>
        </w:rPr>
      </w:pPr>
    </w:p>
    <w:p w14:paraId="47174572" w14:textId="66369948" w:rsidR="00656391" w:rsidRDefault="00656391" w:rsidP="006E0123">
      <w:pPr>
        <w:jc w:val="center"/>
        <w:rPr>
          <w:rFonts w:ascii="Roboto" w:hAnsi="Roboto" w:cs="Times New Roman"/>
          <w:sz w:val="24"/>
          <w:szCs w:val="24"/>
        </w:rPr>
      </w:pPr>
      <w:r w:rsidRPr="00656391">
        <w:rPr>
          <w:rFonts w:ascii="Roboto" w:hAnsi="Roboto" w:cs="Times New Roman"/>
          <w:sz w:val="24"/>
          <w:szCs w:val="24"/>
        </w:rPr>
        <w:t>Москва, 2023 г.</w:t>
      </w:r>
    </w:p>
    <w:p w14:paraId="57A33FBD" w14:textId="2CD114AC" w:rsidR="006E0123" w:rsidRDefault="006E0123" w:rsidP="006E0123">
      <w:pPr>
        <w:jc w:val="center"/>
        <w:rPr>
          <w:rFonts w:ascii="Roboto" w:hAnsi="Roboto" w:cs="Times New Roman"/>
          <w:sz w:val="24"/>
          <w:szCs w:val="24"/>
        </w:rPr>
      </w:pPr>
      <w:r>
        <w:rPr>
          <w:rFonts w:ascii="Roboto" w:hAnsi="Roboto" w:cs="Times New Roman"/>
          <w:sz w:val="24"/>
          <w:szCs w:val="24"/>
        </w:rPr>
        <w:br w:type="page"/>
      </w:r>
    </w:p>
    <w:p w14:paraId="4B662AD4" w14:textId="77777777" w:rsidR="006E0123" w:rsidRDefault="006E0123" w:rsidP="00656391">
      <w:pPr>
        <w:jc w:val="center"/>
        <w:rPr>
          <w:rFonts w:ascii="Roboto" w:hAnsi="Roboto"/>
          <w:sz w:val="52"/>
          <w:szCs w:val="52"/>
        </w:rPr>
      </w:pPr>
    </w:p>
    <w:p w14:paraId="7F42EEDC" w14:textId="4D9E4266" w:rsidR="00656391" w:rsidRDefault="00656391" w:rsidP="00656391">
      <w:pPr>
        <w:jc w:val="center"/>
        <w:rPr>
          <w:rFonts w:ascii="Roboto" w:hAnsi="Roboto"/>
          <w:sz w:val="52"/>
          <w:szCs w:val="52"/>
        </w:rPr>
      </w:pPr>
      <w:r w:rsidRPr="00F90223">
        <w:rPr>
          <w:rFonts w:ascii="Roboto" w:hAnsi="Roboto"/>
          <w:sz w:val="52"/>
          <w:szCs w:val="52"/>
        </w:rPr>
        <w:t>Цифровая модульная</w:t>
      </w:r>
    </w:p>
    <w:p w14:paraId="45D2626F" w14:textId="77777777" w:rsidR="00656391" w:rsidRDefault="00656391" w:rsidP="00656391">
      <w:pPr>
        <w:jc w:val="center"/>
        <w:rPr>
          <w:rFonts w:ascii="Roboto" w:hAnsi="Roboto"/>
          <w:sz w:val="52"/>
          <w:szCs w:val="52"/>
        </w:rPr>
      </w:pPr>
      <w:r w:rsidRPr="00F90223">
        <w:rPr>
          <w:rFonts w:ascii="Roboto" w:hAnsi="Roboto"/>
          <w:sz w:val="52"/>
          <w:szCs w:val="52"/>
        </w:rPr>
        <w:t>программно-аппаратная платформа</w:t>
      </w:r>
    </w:p>
    <w:p w14:paraId="3317278C" w14:textId="77777777" w:rsidR="00656391" w:rsidRPr="00F90223" w:rsidRDefault="00656391" w:rsidP="00656391">
      <w:pPr>
        <w:jc w:val="center"/>
        <w:rPr>
          <w:rFonts w:ascii="Roboto" w:hAnsi="Roboto"/>
          <w:sz w:val="52"/>
          <w:szCs w:val="52"/>
        </w:rPr>
      </w:pPr>
      <w:r w:rsidRPr="00F90223">
        <w:rPr>
          <w:rFonts w:ascii="Roboto" w:hAnsi="Roboto"/>
          <w:sz w:val="52"/>
          <w:szCs w:val="52"/>
        </w:rPr>
        <w:t>SYNERGY</w:t>
      </w:r>
    </w:p>
    <w:p w14:paraId="1A54FCEE" w14:textId="77777777" w:rsidR="00656391" w:rsidRPr="009E7CB3" w:rsidRDefault="00656391" w:rsidP="00656391">
      <w:pPr>
        <w:rPr>
          <w:rFonts w:ascii="Roboto" w:hAnsi="Roboto"/>
        </w:rPr>
      </w:pPr>
    </w:p>
    <w:tbl>
      <w:tblPr>
        <w:tblStyle w:val="a4"/>
        <w:tblW w:w="0" w:type="auto"/>
        <w:tblLayout w:type="fixed"/>
        <w:tblCellMar>
          <w:top w:w="113" w:type="dxa"/>
          <w:left w:w="227" w:type="dxa"/>
          <w:bottom w:w="113" w:type="dxa"/>
          <w:right w:w="227" w:type="dxa"/>
        </w:tblCellMar>
        <w:tblLook w:val="04A0" w:firstRow="1" w:lastRow="0" w:firstColumn="1" w:lastColumn="0" w:noHBand="0" w:noVBand="1"/>
      </w:tblPr>
      <w:tblGrid>
        <w:gridCol w:w="4643"/>
        <w:gridCol w:w="4644"/>
      </w:tblGrid>
      <w:tr w:rsidR="00656391" w:rsidRPr="009E7CB3" w14:paraId="18B82977" w14:textId="77777777" w:rsidTr="003414FF">
        <w:tc>
          <w:tcPr>
            <w:tcW w:w="9287" w:type="dxa"/>
            <w:gridSpan w:val="2"/>
            <w:shd w:val="clear" w:color="auto" w:fill="FFE16F"/>
          </w:tcPr>
          <w:p w14:paraId="4977EC7C" w14:textId="77777777" w:rsidR="00656391" w:rsidRPr="00F90223" w:rsidRDefault="00656391" w:rsidP="003414FF">
            <w:pPr>
              <w:rPr>
                <w:rFonts w:ascii="Roboto" w:hAnsi="Roboto"/>
                <w:b/>
                <w:bCs/>
                <w:sz w:val="36"/>
                <w:szCs w:val="36"/>
              </w:rPr>
            </w:pPr>
            <w:r w:rsidRPr="00F90223">
              <w:rPr>
                <w:rFonts w:ascii="Roboto" w:hAnsi="Roboto" w:cs="Times New Roman"/>
                <w:b/>
                <w:bCs/>
                <w:sz w:val="36"/>
                <w:szCs w:val="36"/>
              </w:rPr>
              <w:t>Локальный сервер ПО SYNERGY</w:t>
            </w:r>
          </w:p>
        </w:tc>
      </w:tr>
      <w:tr w:rsidR="00656391" w:rsidRPr="009E7CB3" w14:paraId="71B67654" w14:textId="77777777" w:rsidTr="003414FF">
        <w:tc>
          <w:tcPr>
            <w:tcW w:w="4643" w:type="dxa"/>
          </w:tcPr>
          <w:p w14:paraId="6C1B7A97" w14:textId="77777777" w:rsidR="00656391" w:rsidRPr="009E7CB3" w:rsidRDefault="00656391" w:rsidP="003414FF">
            <w:pPr>
              <w:rPr>
                <w:rFonts w:ascii="Roboto" w:hAnsi="Roboto"/>
                <w:sz w:val="28"/>
                <w:szCs w:val="28"/>
              </w:rPr>
            </w:pPr>
            <w:r w:rsidRPr="009E7CB3">
              <w:rPr>
                <w:rFonts w:ascii="Roboto" w:hAnsi="Roboto"/>
                <w:sz w:val="28"/>
                <w:szCs w:val="28"/>
              </w:rPr>
              <w:t>до 500 устройств</w:t>
            </w:r>
          </w:p>
        </w:tc>
        <w:tc>
          <w:tcPr>
            <w:tcW w:w="4644" w:type="dxa"/>
          </w:tcPr>
          <w:p w14:paraId="753AF42E" w14:textId="77777777" w:rsidR="00656391" w:rsidRPr="009E7CB3" w:rsidRDefault="00656391" w:rsidP="003414FF">
            <w:pPr>
              <w:rPr>
                <w:rFonts w:ascii="Roboto" w:hAnsi="Roboto"/>
                <w:sz w:val="28"/>
                <w:szCs w:val="28"/>
              </w:rPr>
            </w:pPr>
            <w:r w:rsidRPr="009E7CB3">
              <w:rPr>
                <w:rFonts w:ascii="Roboto" w:hAnsi="Roboto"/>
                <w:sz w:val="28"/>
                <w:szCs w:val="28"/>
              </w:rPr>
              <w:t xml:space="preserve"> ₽ 381 750</w:t>
            </w:r>
          </w:p>
        </w:tc>
      </w:tr>
      <w:tr w:rsidR="00656391" w:rsidRPr="009E7CB3" w14:paraId="36EE4FB9" w14:textId="77777777" w:rsidTr="003414FF">
        <w:tc>
          <w:tcPr>
            <w:tcW w:w="4643" w:type="dxa"/>
          </w:tcPr>
          <w:p w14:paraId="7FE66AD3" w14:textId="77777777" w:rsidR="00656391" w:rsidRPr="009E7CB3" w:rsidRDefault="00656391" w:rsidP="003414FF">
            <w:pPr>
              <w:rPr>
                <w:rFonts w:ascii="Roboto" w:hAnsi="Roboto"/>
                <w:sz w:val="28"/>
                <w:szCs w:val="28"/>
              </w:rPr>
            </w:pPr>
            <w:r w:rsidRPr="009E7CB3">
              <w:rPr>
                <w:rFonts w:ascii="Roboto" w:hAnsi="Roboto"/>
                <w:sz w:val="28"/>
                <w:szCs w:val="28"/>
              </w:rPr>
              <w:t>до 1000 устройств</w:t>
            </w:r>
          </w:p>
        </w:tc>
        <w:tc>
          <w:tcPr>
            <w:tcW w:w="4644" w:type="dxa"/>
          </w:tcPr>
          <w:p w14:paraId="459D19A9" w14:textId="77777777" w:rsidR="00656391" w:rsidRPr="009E7CB3" w:rsidRDefault="00656391" w:rsidP="003414FF">
            <w:pPr>
              <w:rPr>
                <w:rFonts w:ascii="Roboto" w:hAnsi="Roboto"/>
                <w:sz w:val="28"/>
                <w:szCs w:val="28"/>
              </w:rPr>
            </w:pPr>
            <w:r w:rsidRPr="009E7CB3">
              <w:rPr>
                <w:rFonts w:ascii="Roboto" w:hAnsi="Roboto"/>
                <w:sz w:val="28"/>
                <w:szCs w:val="28"/>
              </w:rPr>
              <w:t xml:space="preserve"> ₽ 610 800</w:t>
            </w:r>
          </w:p>
        </w:tc>
      </w:tr>
      <w:tr w:rsidR="00656391" w:rsidRPr="009E7CB3" w14:paraId="45AFCB58" w14:textId="77777777" w:rsidTr="003414FF">
        <w:tc>
          <w:tcPr>
            <w:tcW w:w="4643" w:type="dxa"/>
          </w:tcPr>
          <w:p w14:paraId="6F753230" w14:textId="77777777" w:rsidR="00656391" w:rsidRPr="009E7CB3" w:rsidRDefault="00656391" w:rsidP="003414FF">
            <w:pPr>
              <w:rPr>
                <w:rFonts w:ascii="Roboto" w:hAnsi="Roboto"/>
                <w:sz w:val="28"/>
                <w:szCs w:val="28"/>
              </w:rPr>
            </w:pPr>
            <w:r w:rsidRPr="009E7CB3">
              <w:rPr>
                <w:rFonts w:ascii="Roboto" w:hAnsi="Roboto"/>
                <w:sz w:val="28"/>
                <w:szCs w:val="28"/>
              </w:rPr>
              <w:t>до 2000 устройств</w:t>
            </w:r>
          </w:p>
        </w:tc>
        <w:tc>
          <w:tcPr>
            <w:tcW w:w="4644" w:type="dxa"/>
          </w:tcPr>
          <w:p w14:paraId="7E134E4D" w14:textId="77777777" w:rsidR="00656391" w:rsidRPr="009E7CB3" w:rsidRDefault="00656391" w:rsidP="003414FF">
            <w:pPr>
              <w:rPr>
                <w:rFonts w:ascii="Roboto" w:hAnsi="Roboto"/>
                <w:sz w:val="28"/>
                <w:szCs w:val="28"/>
              </w:rPr>
            </w:pPr>
            <w:r w:rsidRPr="009E7CB3">
              <w:rPr>
                <w:rFonts w:ascii="Roboto" w:hAnsi="Roboto"/>
                <w:sz w:val="28"/>
                <w:szCs w:val="28"/>
              </w:rPr>
              <w:t xml:space="preserve"> ₽ 977 280</w:t>
            </w:r>
          </w:p>
        </w:tc>
      </w:tr>
    </w:tbl>
    <w:p w14:paraId="671E4817" w14:textId="77777777" w:rsidR="001247D9" w:rsidRPr="009E7CB3" w:rsidRDefault="001247D9" w:rsidP="00656391">
      <w:pPr>
        <w:rPr>
          <w:rFonts w:ascii="Roboto" w:hAnsi="Roboto"/>
        </w:rPr>
      </w:pPr>
    </w:p>
    <w:tbl>
      <w:tblPr>
        <w:tblStyle w:val="a4"/>
        <w:tblW w:w="0" w:type="auto"/>
        <w:tblLayout w:type="fixed"/>
        <w:tblCellMar>
          <w:top w:w="113" w:type="dxa"/>
          <w:left w:w="227" w:type="dxa"/>
          <w:bottom w:w="113" w:type="dxa"/>
          <w:right w:w="227" w:type="dxa"/>
        </w:tblCellMar>
        <w:tblLook w:val="04A0" w:firstRow="1" w:lastRow="0" w:firstColumn="1" w:lastColumn="0" w:noHBand="0" w:noVBand="1"/>
      </w:tblPr>
      <w:tblGrid>
        <w:gridCol w:w="4643"/>
        <w:gridCol w:w="4644"/>
      </w:tblGrid>
      <w:tr w:rsidR="00656391" w:rsidRPr="009E7CB3" w14:paraId="6CDEDE0E" w14:textId="77777777" w:rsidTr="003414FF">
        <w:tc>
          <w:tcPr>
            <w:tcW w:w="9287" w:type="dxa"/>
            <w:gridSpan w:val="2"/>
            <w:shd w:val="clear" w:color="auto" w:fill="FFE16F"/>
          </w:tcPr>
          <w:p w14:paraId="478BAB79" w14:textId="77777777" w:rsidR="00656391" w:rsidRDefault="00656391" w:rsidP="003414FF">
            <w:pPr>
              <w:rPr>
                <w:rFonts w:ascii="Roboto" w:hAnsi="Roboto" w:cs="Times New Roman"/>
                <w:b/>
                <w:bCs/>
                <w:sz w:val="36"/>
                <w:szCs w:val="36"/>
              </w:rPr>
            </w:pPr>
            <w:r w:rsidRPr="00F90223">
              <w:rPr>
                <w:rFonts w:ascii="Roboto" w:hAnsi="Roboto" w:cs="Times New Roman"/>
                <w:b/>
                <w:bCs/>
                <w:sz w:val="36"/>
                <w:szCs w:val="36"/>
              </w:rPr>
              <w:t xml:space="preserve">Лицензия на программное обеспечение </w:t>
            </w:r>
          </w:p>
          <w:p w14:paraId="543E1600" w14:textId="77777777" w:rsidR="00656391" w:rsidRPr="00F90223" w:rsidRDefault="00656391" w:rsidP="003414FF">
            <w:pPr>
              <w:rPr>
                <w:rFonts w:ascii="Roboto" w:hAnsi="Roboto"/>
                <w:b/>
                <w:bCs/>
                <w:sz w:val="36"/>
                <w:szCs w:val="36"/>
              </w:rPr>
            </w:pPr>
            <w:r w:rsidRPr="00F90223">
              <w:rPr>
                <w:rFonts w:ascii="Roboto" w:hAnsi="Roboto" w:cs="Times New Roman"/>
                <w:b/>
                <w:bCs/>
                <w:sz w:val="36"/>
                <w:szCs w:val="36"/>
              </w:rPr>
              <w:t>МПАП «SYNERGY»</w:t>
            </w:r>
          </w:p>
        </w:tc>
      </w:tr>
      <w:tr w:rsidR="00656391" w:rsidRPr="009E7CB3" w14:paraId="1B1D4B81" w14:textId="77777777" w:rsidTr="003414FF">
        <w:tc>
          <w:tcPr>
            <w:tcW w:w="4643" w:type="dxa"/>
          </w:tcPr>
          <w:p w14:paraId="3CF9BA0B" w14:textId="77777777" w:rsidR="00656391" w:rsidRPr="009E7CB3" w:rsidRDefault="00656391" w:rsidP="003414FF">
            <w:pPr>
              <w:rPr>
                <w:rFonts w:ascii="Roboto" w:hAnsi="Roboto"/>
                <w:sz w:val="28"/>
                <w:szCs w:val="28"/>
              </w:rPr>
            </w:pPr>
            <w:r w:rsidRPr="009E7CB3">
              <w:rPr>
                <w:rFonts w:ascii="Roboto" w:hAnsi="Roboto"/>
                <w:sz w:val="28"/>
                <w:szCs w:val="28"/>
              </w:rPr>
              <w:t>до 500 устройств</w:t>
            </w:r>
          </w:p>
        </w:tc>
        <w:tc>
          <w:tcPr>
            <w:tcW w:w="4644" w:type="dxa"/>
          </w:tcPr>
          <w:p w14:paraId="536314AE" w14:textId="77777777" w:rsidR="00656391" w:rsidRPr="009E7CB3" w:rsidRDefault="00656391" w:rsidP="003414FF">
            <w:pPr>
              <w:rPr>
                <w:rFonts w:ascii="Roboto" w:hAnsi="Roboto"/>
                <w:sz w:val="28"/>
                <w:szCs w:val="28"/>
              </w:rPr>
            </w:pPr>
            <w:r w:rsidRPr="009E7CB3">
              <w:rPr>
                <w:rFonts w:ascii="Roboto" w:hAnsi="Roboto"/>
                <w:sz w:val="28"/>
                <w:szCs w:val="28"/>
              </w:rPr>
              <w:t xml:space="preserve"> ₽ 3</w:t>
            </w:r>
            <w:r>
              <w:rPr>
                <w:rFonts w:ascii="Roboto" w:hAnsi="Roboto"/>
                <w:sz w:val="28"/>
                <w:szCs w:val="28"/>
                <w:lang w:val="en-US"/>
              </w:rPr>
              <w:t>5</w:t>
            </w:r>
            <w:r w:rsidRPr="009E7CB3">
              <w:rPr>
                <w:rFonts w:ascii="Roboto" w:hAnsi="Roboto"/>
                <w:sz w:val="28"/>
                <w:szCs w:val="28"/>
              </w:rPr>
              <w:t>1 750</w:t>
            </w:r>
          </w:p>
        </w:tc>
      </w:tr>
      <w:tr w:rsidR="00656391" w:rsidRPr="009E7CB3" w14:paraId="4202F06E" w14:textId="77777777" w:rsidTr="003414FF">
        <w:tc>
          <w:tcPr>
            <w:tcW w:w="4643" w:type="dxa"/>
          </w:tcPr>
          <w:p w14:paraId="4DE643BE" w14:textId="77777777" w:rsidR="00656391" w:rsidRPr="009E7CB3" w:rsidRDefault="00656391" w:rsidP="003414FF">
            <w:pPr>
              <w:rPr>
                <w:rFonts w:ascii="Roboto" w:hAnsi="Roboto"/>
                <w:sz w:val="28"/>
                <w:szCs w:val="28"/>
              </w:rPr>
            </w:pPr>
            <w:r w:rsidRPr="009E7CB3">
              <w:rPr>
                <w:rFonts w:ascii="Roboto" w:hAnsi="Roboto"/>
                <w:sz w:val="28"/>
                <w:szCs w:val="28"/>
              </w:rPr>
              <w:t>до 1000 устройств</w:t>
            </w:r>
          </w:p>
        </w:tc>
        <w:tc>
          <w:tcPr>
            <w:tcW w:w="4644" w:type="dxa"/>
          </w:tcPr>
          <w:p w14:paraId="15C1AC7D" w14:textId="77777777" w:rsidR="00656391" w:rsidRPr="009E7CB3" w:rsidRDefault="00656391" w:rsidP="003414FF">
            <w:pPr>
              <w:rPr>
                <w:rFonts w:ascii="Roboto" w:hAnsi="Roboto"/>
                <w:sz w:val="28"/>
                <w:szCs w:val="28"/>
              </w:rPr>
            </w:pPr>
            <w:r w:rsidRPr="009E7CB3">
              <w:rPr>
                <w:rFonts w:ascii="Roboto" w:hAnsi="Roboto"/>
                <w:sz w:val="28"/>
                <w:szCs w:val="28"/>
              </w:rPr>
              <w:t xml:space="preserve"> ₽ </w:t>
            </w:r>
            <w:r>
              <w:rPr>
                <w:rFonts w:ascii="Roboto" w:hAnsi="Roboto"/>
                <w:sz w:val="28"/>
                <w:szCs w:val="28"/>
                <w:lang w:val="en-US"/>
              </w:rPr>
              <w:t>55</w:t>
            </w:r>
            <w:r w:rsidRPr="009E7CB3">
              <w:rPr>
                <w:rFonts w:ascii="Roboto" w:hAnsi="Roboto"/>
                <w:sz w:val="28"/>
                <w:szCs w:val="28"/>
              </w:rPr>
              <w:t>0 800</w:t>
            </w:r>
          </w:p>
        </w:tc>
      </w:tr>
      <w:tr w:rsidR="00656391" w:rsidRPr="009E7CB3" w14:paraId="18E5590B" w14:textId="77777777" w:rsidTr="003414FF">
        <w:tc>
          <w:tcPr>
            <w:tcW w:w="4643" w:type="dxa"/>
          </w:tcPr>
          <w:p w14:paraId="05CE8E92" w14:textId="77777777" w:rsidR="00656391" w:rsidRPr="009E7CB3" w:rsidRDefault="00656391" w:rsidP="003414FF">
            <w:pPr>
              <w:rPr>
                <w:rFonts w:ascii="Roboto" w:hAnsi="Roboto"/>
                <w:sz w:val="28"/>
                <w:szCs w:val="28"/>
              </w:rPr>
            </w:pPr>
            <w:r w:rsidRPr="009E7CB3">
              <w:rPr>
                <w:rFonts w:ascii="Roboto" w:hAnsi="Roboto"/>
                <w:sz w:val="28"/>
                <w:szCs w:val="28"/>
              </w:rPr>
              <w:t>до 2000 устройств</w:t>
            </w:r>
          </w:p>
        </w:tc>
        <w:tc>
          <w:tcPr>
            <w:tcW w:w="4644" w:type="dxa"/>
          </w:tcPr>
          <w:p w14:paraId="60402C03" w14:textId="77777777" w:rsidR="00656391" w:rsidRPr="009E7CB3" w:rsidRDefault="00656391" w:rsidP="003414FF">
            <w:pPr>
              <w:rPr>
                <w:rFonts w:ascii="Roboto" w:hAnsi="Roboto"/>
                <w:sz w:val="28"/>
                <w:szCs w:val="28"/>
              </w:rPr>
            </w:pPr>
            <w:r w:rsidRPr="009E7CB3">
              <w:rPr>
                <w:rFonts w:ascii="Roboto" w:hAnsi="Roboto"/>
                <w:sz w:val="28"/>
                <w:szCs w:val="28"/>
              </w:rPr>
              <w:t xml:space="preserve"> ₽ 9</w:t>
            </w:r>
            <w:r>
              <w:rPr>
                <w:rFonts w:ascii="Roboto" w:hAnsi="Roboto"/>
                <w:sz w:val="28"/>
                <w:szCs w:val="28"/>
                <w:lang w:val="en-US"/>
              </w:rPr>
              <w:t>1</w:t>
            </w:r>
            <w:r w:rsidRPr="009E7CB3">
              <w:rPr>
                <w:rFonts w:ascii="Roboto" w:hAnsi="Roboto"/>
                <w:sz w:val="28"/>
                <w:szCs w:val="28"/>
              </w:rPr>
              <w:t>7 280</w:t>
            </w:r>
          </w:p>
        </w:tc>
      </w:tr>
    </w:tbl>
    <w:p w14:paraId="3195A854" w14:textId="07EFF9CB" w:rsidR="00656391" w:rsidRDefault="00656391" w:rsidP="00656391">
      <w:pPr>
        <w:spacing w:line="240" w:lineRule="auto"/>
        <w:rPr>
          <w:rFonts w:ascii="Roboto" w:hAnsi="Roboto"/>
        </w:rPr>
      </w:pPr>
    </w:p>
    <w:p w14:paraId="1C4E834A" w14:textId="0B0F7D9C" w:rsidR="006E0123" w:rsidRDefault="006E0123" w:rsidP="00656391">
      <w:pPr>
        <w:spacing w:line="240" w:lineRule="auto"/>
        <w:rPr>
          <w:rFonts w:ascii="Roboto" w:hAnsi="Roboto"/>
        </w:rPr>
      </w:pPr>
    </w:p>
    <w:p w14:paraId="7BC01EFD" w14:textId="77777777" w:rsidR="006E0123" w:rsidRPr="006E0123" w:rsidRDefault="006E0123" w:rsidP="00656391">
      <w:pPr>
        <w:spacing w:line="240" w:lineRule="auto"/>
        <w:rPr>
          <w:rFonts w:ascii="Roboto" w:hAnsi="Roboto"/>
        </w:rPr>
      </w:pPr>
    </w:p>
    <w:p w14:paraId="5567743C" w14:textId="77777777" w:rsidR="00656391" w:rsidRPr="006E0123" w:rsidRDefault="00656391" w:rsidP="00656391">
      <w:pPr>
        <w:spacing w:line="240" w:lineRule="auto"/>
        <w:rPr>
          <w:rFonts w:ascii="Roboto" w:hAnsi="Roboto"/>
        </w:rPr>
      </w:pPr>
      <w:r w:rsidRPr="006E0123">
        <w:rPr>
          <w:rFonts w:ascii="Roboto" w:hAnsi="Roboto"/>
        </w:rPr>
        <w:t>Дополнительные материалы:</w:t>
      </w:r>
    </w:p>
    <w:p w14:paraId="7CE2F3D7" w14:textId="77777777" w:rsidR="00656391" w:rsidRPr="006E0123" w:rsidRDefault="00656391" w:rsidP="00656391">
      <w:pPr>
        <w:spacing w:before="120" w:after="120" w:line="240" w:lineRule="auto"/>
        <w:rPr>
          <w:rFonts w:ascii="Roboto" w:hAnsi="Roboto"/>
          <w:sz w:val="20"/>
          <w:szCs w:val="20"/>
        </w:rPr>
      </w:pPr>
      <w:hyperlink r:id="rId7" w:history="1">
        <w:r w:rsidRPr="006E0123">
          <w:rPr>
            <w:rStyle w:val="a3"/>
            <w:rFonts w:ascii="Roboto" w:hAnsi="Roboto"/>
            <w:sz w:val="20"/>
            <w:szCs w:val="20"/>
          </w:rPr>
          <w:t>Презентация МПАП SYNERGY</w:t>
        </w:r>
      </w:hyperlink>
    </w:p>
    <w:p w14:paraId="29B17B57" w14:textId="77777777" w:rsidR="00656391" w:rsidRPr="006E0123" w:rsidRDefault="00656391" w:rsidP="00656391">
      <w:pPr>
        <w:spacing w:before="120" w:after="120" w:line="240" w:lineRule="auto"/>
        <w:rPr>
          <w:rFonts w:ascii="Roboto" w:hAnsi="Roboto"/>
          <w:sz w:val="20"/>
          <w:szCs w:val="20"/>
        </w:rPr>
      </w:pPr>
      <w:hyperlink r:id="rId8" w:history="1">
        <w:r w:rsidRPr="006E0123">
          <w:rPr>
            <w:rStyle w:val="a3"/>
            <w:rFonts w:ascii="Roboto" w:hAnsi="Roboto"/>
            <w:sz w:val="20"/>
            <w:szCs w:val="20"/>
          </w:rPr>
          <w:t>Оборудование системы SYNERGY</w:t>
        </w:r>
      </w:hyperlink>
    </w:p>
    <w:p w14:paraId="18D57261" w14:textId="77777777" w:rsidR="00656391" w:rsidRPr="006E0123" w:rsidRDefault="00656391" w:rsidP="00656391">
      <w:pPr>
        <w:spacing w:before="120" w:after="120" w:line="240" w:lineRule="auto"/>
        <w:rPr>
          <w:rFonts w:ascii="Roboto" w:hAnsi="Roboto"/>
          <w:sz w:val="20"/>
          <w:szCs w:val="20"/>
        </w:rPr>
      </w:pPr>
      <w:hyperlink r:id="rId9" w:history="1">
        <w:r w:rsidRPr="006E0123">
          <w:rPr>
            <w:rStyle w:val="a3"/>
            <w:rFonts w:ascii="Roboto" w:hAnsi="Roboto"/>
            <w:sz w:val="20"/>
            <w:szCs w:val="20"/>
          </w:rPr>
          <w:t>Типы сборок оборудования SYNERGY</w:t>
        </w:r>
      </w:hyperlink>
    </w:p>
    <w:p w14:paraId="4F91A870" w14:textId="77777777" w:rsidR="00656391" w:rsidRPr="006E0123" w:rsidRDefault="00656391" w:rsidP="00656391">
      <w:pPr>
        <w:spacing w:before="120" w:after="120" w:line="240" w:lineRule="auto"/>
        <w:rPr>
          <w:rFonts w:ascii="Roboto" w:hAnsi="Roboto"/>
          <w:sz w:val="20"/>
          <w:szCs w:val="20"/>
        </w:rPr>
      </w:pPr>
      <w:hyperlink r:id="rId10" w:history="1">
        <w:r w:rsidRPr="006E0123">
          <w:rPr>
            <w:rStyle w:val="a3"/>
            <w:rFonts w:ascii="Roboto" w:hAnsi="Roboto"/>
            <w:sz w:val="20"/>
            <w:szCs w:val="20"/>
          </w:rPr>
          <w:t>Патент на программу для ЭВМ МПАП SYNERGY</w:t>
        </w:r>
      </w:hyperlink>
    </w:p>
    <w:p w14:paraId="21F7A92E" w14:textId="77777777" w:rsidR="00656391" w:rsidRPr="006E0123" w:rsidRDefault="00656391" w:rsidP="00656391">
      <w:pPr>
        <w:spacing w:before="120" w:after="120" w:line="240" w:lineRule="auto"/>
        <w:rPr>
          <w:rFonts w:ascii="Roboto" w:hAnsi="Roboto"/>
          <w:sz w:val="20"/>
          <w:szCs w:val="20"/>
        </w:rPr>
      </w:pPr>
      <w:hyperlink r:id="rId11" w:history="1">
        <w:r w:rsidRPr="006E0123">
          <w:rPr>
            <w:rStyle w:val="a3"/>
            <w:rFonts w:ascii="Roboto" w:hAnsi="Roboto"/>
            <w:sz w:val="20"/>
            <w:szCs w:val="20"/>
          </w:rPr>
          <w:t>Руководство по установке и эксплуатации программного обеспечения</w:t>
        </w:r>
      </w:hyperlink>
    </w:p>
    <w:p w14:paraId="3413AB9B" w14:textId="1471B8AA" w:rsidR="00BF7B82" w:rsidRDefault="00BF7B82"/>
    <w:p w14:paraId="69C602D5" w14:textId="77777777" w:rsidR="006E0123" w:rsidRDefault="006E0123"/>
    <w:sectPr w:rsidR="006E0123" w:rsidSect="00656391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98901" w14:textId="77777777" w:rsidR="00997150" w:rsidRDefault="00997150" w:rsidP="00656391">
      <w:pPr>
        <w:spacing w:after="0" w:line="240" w:lineRule="auto"/>
      </w:pPr>
      <w:r>
        <w:separator/>
      </w:r>
    </w:p>
  </w:endnote>
  <w:endnote w:type="continuationSeparator" w:id="0">
    <w:p w14:paraId="0A555F49" w14:textId="77777777" w:rsidR="00997150" w:rsidRDefault="00997150" w:rsidP="0065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7F3B" w14:textId="77777777" w:rsidR="00997150" w:rsidRDefault="00997150" w:rsidP="00656391">
      <w:pPr>
        <w:spacing w:after="0" w:line="240" w:lineRule="auto"/>
      </w:pPr>
      <w:r>
        <w:separator/>
      </w:r>
    </w:p>
  </w:footnote>
  <w:footnote w:type="continuationSeparator" w:id="0">
    <w:p w14:paraId="4C328B15" w14:textId="77777777" w:rsidR="00997150" w:rsidRDefault="00997150" w:rsidP="00656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5AC8" w14:textId="16DB2835" w:rsidR="00656391" w:rsidRDefault="00656391" w:rsidP="00656391">
    <w:pPr>
      <w:pStyle w:val="a5"/>
      <w:tabs>
        <w:tab w:val="left" w:pos="3054"/>
      </w:tabs>
    </w:pPr>
    <w:r>
      <w:tab/>
    </w:r>
    <w:r>
      <w:tab/>
    </w:r>
    <w:r>
      <w:tab/>
    </w:r>
    <w:r w:rsidRPr="00522168">
      <w:rPr>
        <w:rFonts w:ascii="Roboto" w:hAnsi="Roboto"/>
        <w:noProof/>
        <w:lang w:eastAsia="ru-RU"/>
      </w:rPr>
      <w:drawing>
        <wp:inline distT="0" distB="0" distL="0" distR="0" wp14:anchorId="3684FD95" wp14:editId="270113D3">
          <wp:extent cx="1933575" cy="700644"/>
          <wp:effectExtent l="0" t="0" r="0" b="4445"/>
          <wp:docPr id="2" name="P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.twp_0003.png"/>
                  <pic:cNvPicPr/>
                </pic:nvPicPr>
                <pic:blipFill rotWithShape="1">
                  <a:blip r:embed="rId1" cstate="print"/>
                  <a:srcRect b="65138"/>
                  <a:stretch/>
                </pic:blipFill>
                <pic:spPr bwMode="auto">
                  <a:xfrm>
                    <a:off x="0" y="0"/>
                    <a:ext cx="1933575" cy="700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D8"/>
    <w:rsid w:val="001247D9"/>
    <w:rsid w:val="005A4CD8"/>
    <w:rsid w:val="00656391"/>
    <w:rsid w:val="006E0123"/>
    <w:rsid w:val="00997150"/>
    <w:rsid w:val="00B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4DD4A"/>
  <w15:chartTrackingRefBased/>
  <w15:docId w15:val="{4B7467E2-B157-4F03-8F56-6AFADAC3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39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5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6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6391"/>
  </w:style>
  <w:style w:type="paragraph" w:styleId="a7">
    <w:name w:val="footer"/>
    <w:basedOn w:val="a"/>
    <w:link w:val="a8"/>
    <w:uiPriority w:val="99"/>
    <w:unhideWhenUsed/>
    <w:rsid w:val="00656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6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deffect.ru/upload/iblock/abb/56xchvx1fiktsn51f5qphkc3r6jp1tep/ledeffect-oborudovanie-sistemy-mpap-synergy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deffect.ru/upload/iblock/99a/myy6nq7snupeqthto3fvca4ah5y36rwb/ledeffect-mpap-synergy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edeffect.ru/upload/iblock/65e/dmsq16rpu2vo9ltmzaw0nzu3c4se8d4g/rukovodstvo_po_ustanovke_i_ekspluatacii_synergy.ra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edeffect.ru/upload/iblock/afc/8psbbellpbbgf2my3i92qn00rc8x0g0w/2023-05-ledeffect-patent-svidetelstvo-synergy-ev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deffect.ru/upload/iblock/f50/grkoe2x2yxdylvl31peu73kxz7t70v6k/ledeffect-tipy-sborok-oborudovaniya-mpap-synergy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00D43-D437-4A23-BACC-42FF2E56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Александр Александрович</dc:creator>
  <cp:keywords/>
  <dc:description/>
  <cp:lastModifiedBy>Смирнов Александр Александрович</cp:lastModifiedBy>
  <cp:revision>4</cp:revision>
  <dcterms:created xsi:type="dcterms:W3CDTF">2023-11-02T10:03:00Z</dcterms:created>
  <dcterms:modified xsi:type="dcterms:W3CDTF">2023-11-02T10:08:00Z</dcterms:modified>
</cp:coreProperties>
</file>